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BF68B" w14:textId="7B148F4E" w:rsidR="002F1329" w:rsidRPr="00896C0B" w:rsidRDefault="00896C0B" w:rsidP="00896C0B">
      <w:pPr>
        <w:spacing w:before="100" w:beforeAutospacing="1" w:after="0" w:line="240" w:lineRule="auto"/>
        <w:outlineLvl w:val="0"/>
        <w:rPr>
          <w:rFonts w:ascii="Arial" w:eastAsia="Times New Roman" w:hAnsi="Arial" w:cs="Arial"/>
          <w:kern w:val="36"/>
          <w:sz w:val="22"/>
          <w:szCs w:val="22"/>
          <w:lang w:val="es-MX"/>
          <w14:ligatures w14:val="none"/>
        </w:rPr>
      </w:pPr>
      <w:r w:rsidRPr="00896C0B">
        <w:rPr>
          <w:rFonts w:ascii="Arial" w:hAnsi="Arial" w:cs="Arial"/>
          <w:sz w:val="22"/>
          <w:szCs w:val="22"/>
          <w:lang w:val="es-MX"/>
        </w:rPr>
        <w:t>Fecha de emisión</w:t>
      </w:r>
      <w:r w:rsidR="002F1329" w:rsidRPr="00896C0B">
        <w:rPr>
          <w:rFonts w:ascii="Arial" w:eastAsia="Times New Roman" w:hAnsi="Arial" w:cs="Arial"/>
          <w:kern w:val="36"/>
          <w:sz w:val="22"/>
          <w:szCs w:val="22"/>
          <w:lang w:val="es-MX"/>
          <w14:ligatures w14:val="none"/>
        </w:rPr>
        <w:t>: __________</w:t>
      </w:r>
    </w:p>
    <w:p w14:paraId="7356EEA8" w14:textId="77777777" w:rsidR="002F1329" w:rsidRPr="00896C0B" w:rsidRDefault="002F1329" w:rsidP="002F1329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2"/>
          <w:szCs w:val="22"/>
          <w:lang w:val="es-MX"/>
          <w14:ligatures w14:val="none"/>
        </w:rPr>
      </w:pPr>
    </w:p>
    <w:p w14:paraId="26182EB6" w14:textId="195BDE48" w:rsidR="002F1329" w:rsidRPr="00896C0B" w:rsidRDefault="002F1329" w:rsidP="00896C0B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36"/>
          <w:lang w:val="es-MX"/>
          <w14:ligatures w14:val="none"/>
        </w:rPr>
        <w:t>AVISO DE EXPOSICIÓN: TIÑA</w:t>
      </w:r>
    </w:p>
    <w:p w14:paraId="189583C0" w14:textId="06DF1A0C" w:rsidR="00271E49" w:rsidRPr="00896C0B" w:rsidRDefault="00271E49" w:rsidP="00271E49">
      <w:pPr>
        <w:rPr>
          <w:rFonts w:ascii="Arial" w:hAnsi="Arial" w:cs="Arial"/>
          <w:sz w:val="22"/>
          <w:szCs w:val="22"/>
          <w:lang w:val="es-MX"/>
        </w:rPr>
      </w:pPr>
      <w:r w:rsidRPr="00896C0B">
        <w:rPr>
          <w:rFonts w:ascii="Arial" w:hAnsi="Arial" w:cs="Arial"/>
          <w:sz w:val="22"/>
          <w:szCs w:val="22"/>
          <w:lang w:val="es-MX"/>
        </w:rPr>
        <w:t>Estimados padres, tutores legales o personal:</w:t>
      </w:r>
    </w:p>
    <w:p w14:paraId="02FD3373" w14:textId="785A5250" w:rsidR="002F1329" w:rsidRPr="00896C0B" w:rsidRDefault="002F1329" w:rsidP="00896C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El </w:t>
      </w:r>
      <w:r w:rsidR="005A3A9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día</w:t>
      </w:r>
      <w:r w:rsidR="005A3A98" w:rsidRPr="005A3A9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</w:t>
      </w:r>
      <w:r w:rsidRPr="005A3A98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______________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su hijo/a pudo haber estado expuesto/a a la enfermedad o condición contagiosa que se indica a continuación. La información proporcionada </w:t>
      </w: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no reemplaza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el consultar con su proveedor de atención médica si su hijo/a está enfermo/a. Si su hijo/a presenta síntomas, por favor </w:t>
      </w: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contacte a su proveedor de atención médica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para obtener un diagnóstico y tratamiento para prevenir la posible propagación de esta enfermedad o condición contagiosa. Si tiene preguntas, por favor llame a su escuela. Si no tiene un proveedor de atención médica o seguro de salud, llame al ___________.</w:t>
      </w:r>
    </w:p>
    <w:p w14:paraId="46AB7E92" w14:textId="77777777" w:rsidR="002F1329" w:rsidRPr="00896C0B" w:rsidRDefault="002F1329" w:rsidP="002F132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TIÑA (RINGWORM): Una infección fúngica que afecta la piel, el cuero cabelludo, los pies, las uñas o el cuerpo.</w:t>
      </w:r>
    </w:p>
    <w:p w14:paraId="3C237EEF" w14:textId="77777777" w:rsidR="002F1329" w:rsidRPr="00896C0B" w:rsidRDefault="002F1329" w:rsidP="00896C0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14:ligatures w14:val="none"/>
        </w:rPr>
        <w:t>¿Cuáles son los síntomas?</w:t>
      </w:r>
    </w:p>
    <w:p w14:paraId="21D89473" w14:textId="77777777" w:rsidR="00896C0B" w:rsidRDefault="002F1329" w:rsidP="00896C0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Para infecciones del cuero cabelludo: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Áreas irregulares con descamación similar a la caspa, con o sin pérdida de cabello. Enrojecimiento y descamación del cuero cabelludo. Los cabellos infectados se vuelven quebradizos y se rompen fácilmente.</w:t>
      </w:r>
    </w:p>
    <w:p w14:paraId="2F0830E3" w14:textId="77777777" w:rsidR="00896C0B" w:rsidRDefault="002F1329" w:rsidP="00896C0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Para infecciones de la piel: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Parches circulares rojos con bordes elevados y aclaramiento central.</w:t>
      </w:r>
    </w:p>
    <w:p w14:paraId="6DB25F27" w14:textId="3BFB340A" w:rsidR="002F1329" w:rsidRPr="00896C0B" w:rsidRDefault="002F1329" w:rsidP="00896C0B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Piel que pica, sarpullido en forma de anillo, pérdida de cabello y piel roja, escamosa y agrietada. La erupción circular roja puede aparecer en cualquier parte del cuerpo, pero con mayor frecuencia ocurre en el cuero cabelludo, la cara, el cuello y la ingle. Las lesiones también pueden formar costras o llenarse de pus, y el cabello afectado puede caerse.</w:t>
      </w:r>
    </w:p>
    <w:p w14:paraId="6EF95C0B" w14:textId="77777777" w:rsidR="002F1329" w:rsidRPr="00896C0B" w:rsidRDefault="002F1329" w:rsidP="00896C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¿Cómo se contagia?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La tiña se contagia por contacto directo con la piel o el pelaje de un animal infectado, o indirectamente a través de objetos contaminados como peines, cepillos, mantas, toallas o ropa. Rara vez se transmite de persona a persona. Un niño/a con tiña es contagioso/a mientras el hongo esté presente en la lesión; una vez que la lesión comienza a encogerse, el hongo ya no está activo.</w:t>
      </w:r>
    </w:p>
    <w:p w14:paraId="6F4CFC04" w14:textId="77777777" w:rsidR="002F1329" w:rsidRPr="00896C0B" w:rsidRDefault="002F1329" w:rsidP="00896C0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¿Cuándo comienzan los síntomas?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Los síntomas de la tiña aparecen por primera vez </w:t>
      </w: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4 a 14 días después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de la exposición.</w:t>
      </w:r>
    </w:p>
    <w:p w14:paraId="3B0822DC" w14:textId="77777777" w:rsidR="00896C0B" w:rsidRDefault="002F1329" w:rsidP="00896C0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Para infecciones del cuero cabelludo: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10 a 14 días después de la exposición a la persona infectada o a artículos contaminados.</w:t>
      </w:r>
    </w:p>
    <w:p w14:paraId="316CEE3A" w14:textId="0CC9F6A7" w:rsidR="002F1329" w:rsidRPr="00896C0B" w:rsidRDefault="002F1329" w:rsidP="00896C0B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Para infecciones de la piel: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4 a 10 días después de la exposición a la persona infectada o a artículos contaminados.</w:t>
      </w:r>
    </w:p>
    <w:p w14:paraId="3AFBFC6A" w14:textId="77777777" w:rsidR="002F1329" w:rsidRPr="00896C0B" w:rsidRDefault="002F1329" w:rsidP="00896C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¿Deben los niños/as quedarse en casa si desarrollan síntomas?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</w:t>
      </w: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Sí.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Sin embargo, su hijo/a puede permanecer hasta el final del programa o día escolar. Notifique a la escuela sobre sus inquietudes y contacte a su proveedor de atención médica para un posible tratamiento.</w:t>
      </w:r>
    </w:p>
    <w:p w14:paraId="700F4413" w14:textId="77777777" w:rsidR="002F1329" w:rsidRPr="00896C0B" w:rsidRDefault="002F1329" w:rsidP="00896C0B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lastRenderedPageBreak/>
        <w:t>¿</w:t>
      </w: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Cuándo puede mi hijo/a volver a la escuela/guardería?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 Su hijo/a puede regresar </w:t>
      </w: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el día después de que haya comenzado el tratamiento antimicótico (antifúngico)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</w:t>
      </w:r>
    </w:p>
    <w:p w14:paraId="14B37761" w14:textId="77777777" w:rsidR="002F1329" w:rsidRPr="00896C0B" w:rsidRDefault="002F1329" w:rsidP="00896C0B">
      <w:p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u w:val="single"/>
          <w:lang w:val="es-MX"/>
          <w14:ligatures w14:val="none"/>
        </w:rPr>
      </w:pP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u w:val="single"/>
          <w:lang w:val="es-MX"/>
          <w14:ligatures w14:val="none"/>
        </w:rPr>
        <w:t>¿Cómo puedo ayudar a prevenir una mayor propagación en mi escuela/guardería u hogar?</w:t>
      </w:r>
    </w:p>
    <w:p w14:paraId="43F77C0F" w14:textId="77777777" w:rsidR="002F1329" w:rsidRPr="00896C0B" w:rsidRDefault="002F1329" w:rsidP="00896C0B">
      <w:pPr>
        <w:numPr>
          <w:ilvl w:val="1"/>
          <w:numId w:val="1"/>
        </w:numPr>
        <w:spacing w:after="0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Mantenga las lesiones cubiertas, si es posible.</w:t>
      </w:r>
    </w:p>
    <w:p w14:paraId="085F31A8" w14:textId="77777777" w:rsidR="002F1329" w:rsidRPr="00896C0B" w:rsidRDefault="002F1329" w:rsidP="002F13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Lávese las manos con agua y jabón durante al menos </w:t>
      </w:r>
      <w:r w:rsidRPr="00896C0B">
        <w:rPr>
          <w:rFonts w:ascii="Arial" w:eastAsia="Times New Roman" w:hAnsi="Arial" w:cs="Arial"/>
          <w:b/>
          <w:bCs/>
          <w:kern w:val="0"/>
          <w:sz w:val="22"/>
          <w:szCs w:val="22"/>
          <w:lang w:val="es-MX"/>
          <w14:ligatures w14:val="none"/>
        </w:rPr>
        <w:t>20 segundos</w:t>
      </w: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. Seque bien la piel después de lavarse.</w:t>
      </w:r>
    </w:p>
    <w:p w14:paraId="4700A437" w14:textId="77777777" w:rsidR="002F1329" w:rsidRPr="00896C0B" w:rsidRDefault="002F1329" w:rsidP="002F13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Mantenga los pies limpios y secos.</w:t>
      </w:r>
    </w:p>
    <w:p w14:paraId="7EA8B5EE" w14:textId="77777777" w:rsidR="002F1329" w:rsidRPr="00896C0B" w:rsidRDefault="002F1329" w:rsidP="002F13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No comparta peines, cepillos, toallas ni ropa de cama.</w:t>
      </w:r>
    </w:p>
    <w:p w14:paraId="29587781" w14:textId="77777777" w:rsidR="002F1329" w:rsidRPr="00896C0B" w:rsidRDefault="002F1329" w:rsidP="002F13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Limpie y desinfecte las superficies del baño y los juguetes con regularidad.</w:t>
      </w:r>
    </w:p>
    <w:p w14:paraId="41ED5612" w14:textId="77777777" w:rsidR="002F1329" w:rsidRPr="00896C0B" w:rsidRDefault="002F1329" w:rsidP="002F13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>Las mascotas con erupciones cutáneas deben ser evaluadas por un veterinario. Si la erupción de la mascota es causada por hongos, no se debe permitir que los niños/as entren en contacto con la mascota hasta que la erupción haya sido tratada y sanada y la mascota haya sido bañada.</w:t>
      </w:r>
    </w:p>
    <w:p w14:paraId="490BD1F2" w14:textId="77777777" w:rsidR="002F1329" w:rsidRPr="00896C0B" w:rsidRDefault="002F1329" w:rsidP="002F1329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2"/>
          <w:szCs w:val="22"/>
          <w14:ligatures w14:val="none"/>
        </w:rPr>
      </w:pPr>
      <w:r w:rsidRPr="00896C0B">
        <w:rPr>
          <w:rFonts w:ascii="Arial" w:eastAsia="Times New Roman" w:hAnsi="Arial" w:cs="Arial"/>
          <w:kern w:val="0"/>
          <w:sz w:val="22"/>
          <w:szCs w:val="22"/>
          <w:lang w:val="es-MX"/>
          <w14:ligatures w14:val="none"/>
        </w:rPr>
        <w:t xml:space="preserve">Lávese las manos con agua y jabón después de cualquier contacto con su mascota. Aspire las áreas de su hogar que su mascota visita comúnmente para eliminar el pelaje o la piel que puedan estar contaminados. </w:t>
      </w:r>
      <w:r w:rsidRPr="00896C0B">
        <w:rPr>
          <w:rFonts w:ascii="Arial" w:eastAsia="Times New Roman" w:hAnsi="Arial" w:cs="Arial"/>
          <w:kern w:val="0"/>
          <w:sz w:val="22"/>
          <w:szCs w:val="22"/>
          <w14:ligatures w14:val="none"/>
        </w:rPr>
        <w:t>Lave la ropa de cama de las mascotas regularmente.</w:t>
      </w:r>
    </w:p>
    <w:p w14:paraId="4D5B88BC" w14:textId="77777777" w:rsidR="00C21C3E" w:rsidRPr="002F1329" w:rsidRDefault="00C21C3E">
      <w:pPr>
        <w:rPr>
          <w:sz w:val="20"/>
          <w:szCs w:val="20"/>
        </w:rPr>
      </w:pPr>
    </w:p>
    <w:sectPr w:rsidR="00C21C3E" w:rsidRPr="002F132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C6361" w14:textId="77777777" w:rsidR="00FE1F3E" w:rsidRDefault="00FE1F3E" w:rsidP="00FE1F3E">
      <w:pPr>
        <w:spacing w:after="0" w:line="240" w:lineRule="auto"/>
      </w:pPr>
      <w:r>
        <w:separator/>
      </w:r>
    </w:p>
  </w:endnote>
  <w:endnote w:type="continuationSeparator" w:id="0">
    <w:p w14:paraId="50A8CA62" w14:textId="77777777" w:rsidR="00FE1F3E" w:rsidRDefault="00FE1F3E" w:rsidP="00FE1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42675" w14:textId="06EBC2A0" w:rsidR="00FE1F3E" w:rsidRDefault="00FE1F3E" w:rsidP="00D34D72">
    <w:pPr>
      <w:pStyle w:val="Footer"/>
      <w:rPr>
        <w:rFonts w:ascii="Arial" w:hAnsi="Arial" w:cs="Arial"/>
        <w:sz w:val="18"/>
        <w:szCs w:val="18"/>
      </w:rPr>
    </w:pPr>
    <w:r w:rsidRPr="00FE1F3E">
      <w:rPr>
        <w:rFonts w:ascii="Arial" w:hAnsi="Arial" w:cs="Arial"/>
        <w:sz w:val="18"/>
        <w:szCs w:val="18"/>
      </w:rPr>
      <w:t>Updated 1</w:t>
    </w:r>
    <w:r w:rsidR="006C5FB4">
      <w:rPr>
        <w:rFonts w:ascii="Arial" w:hAnsi="Arial" w:cs="Arial"/>
        <w:sz w:val="18"/>
        <w:szCs w:val="18"/>
      </w:rPr>
      <w:t>1</w:t>
    </w:r>
    <w:r w:rsidRPr="00FE1F3E">
      <w:rPr>
        <w:rFonts w:ascii="Arial" w:hAnsi="Arial" w:cs="Arial"/>
        <w:sz w:val="18"/>
        <w:szCs w:val="18"/>
      </w:rPr>
      <w:t>/2025</w:t>
    </w:r>
  </w:p>
  <w:p w14:paraId="6B621DFA" w14:textId="4DFCBBBB" w:rsidR="00D34D72" w:rsidRPr="00FE1F3E" w:rsidRDefault="00D34D72" w:rsidP="00D34D72">
    <w:pPr>
      <w:pStyle w:val="Footer"/>
      <w:rPr>
        <w:rFonts w:ascii="Arial" w:hAnsi="Arial" w:cs="Arial"/>
        <w:sz w:val="18"/>
        <w:szCs w:val="18"/>
      </w:rPr>
    </w:pPr>
    <w:r w:rsidRPr="00D34D72">
      <w:rPr>
        <w:rFonts w:ascii="Arial" w:hAnsi="Arial" w:cs="Arial"/>
        <w:sz w:val="18"/>
        <w:szCs w:val="18"/>
      </w:rPr>
      <w:t xml:space="preserve">Plantilla de aviso de </w:t>
    </w:r>
    <w:proofErr w:type="spellStart"/>
    <w:r w:rsidRPr="00D34D72">
      <w:rPr>
        <w:rFonts w:ascii="Arial" w:hAnsi="Arial" w:cs="Arial"/>
        <w:sz w:val="18"/>
        <w:szCs w:val="18"/>
      </w:rPr>
      <w:t>exposición</w:t>
    </w:r>
    <w:proofErr w:type="spellEnd"/>
    <w:r w:rsidRPr="00D34D72">
      <w:rPr>
        <w:rFonts w:ascii="Arial" w:hAnsi="Arial" w:cs="Arial"/>
        <w:sz w:val="18"/>
        <w:szCs w:val="18"/>
      </w:rPr>
      <w:t xml:space="preserve"> </w:t>
    </w:r>
    <w:proofErr w:type="spellStart"/>
    <w:r w:rsidRPr="00D34D72">
      <w:rPr>
        <w:rFonts w:ascii="Arial" w:hAnsi="Arial" w:cs="Arial"/>
        <w:sz w:val="18"/>
        <w:szCs w:val="18"/>
      </w:rPr>
      <w:t>proporcionada</w:t>
    </w:r>
    <w:proofErr w:type="spellEnd"/>
    <w:r w:rsidRPr="00D34D72">
      <w:rPr>
        <w:rFonts w:ascii="Arial" w:hAnsi="Arial" w:cs="Arial"/>
        <w:sz w:val="18"/>
        <w:szCs w:val="18"/>
      </w:rPr>
      <w:t xml:space="preserve"> </w:t>
    </w:r>
    <w:proofErr w:type="spellStart"/>
    <w:r w:rsidRPr="00D34D72">
      <w:rPr>
        <w:rFonts w:ascii="Arial" w:hAnsi="Arial" w:cs="Arial"/>
        <w:sz w:val="18"/>
        <w:szCs w:val="18"/>
      </w:rPr>
      <w:t>por</w:t>
    </w:r>
    <w:proofErr w:type="spellEnd"/>
    <w:r w:rsidRPr="00D34D72">
      <w:rPr>
        <w:rFonts w:ascii="Arial" w:hAnsi="Arial" w:cs="Arial"/>
        <w:sz w:val="18"/>
        <w:szCs w:val="18"/>
      </w:rPr>
      <w:t xml:space="preserve"> la División de Salud Pública del Condado de Santa Cruz, Unidad de </w:t>
    </w:r>
    <w:proofErr w:type="spellStart"/>
    <w:r w:rsidRPr="00D34D72">
      <w:rPr>
        <w:rFonts w:ascii="Arial" w:hAnsi="Arial" w:cs="Arial"/>
        <w:sz w:val="18"/>
        <w:szCs w:val="18"/>
      </w:rPr>
      <w:t>Enfermedades</w:t>
    </w:r>
    <w:proofErr w:type="spellEnd"/>
    <w:r w:rsidRPr="00D34D72">
      <w:rPr>
        <w:rFonts w:ascii="Arial" w:hAnsi="Arial" w:cs="Arial"/>
        <w:sz w:val="18"/>
        <w:szCs w:val="18"/>
      </w:rPr>
      <w:t xml:space="preserve"> </w:t>
    </w:r>
    <w:proofErr w:type="spellStart"/>
    <w:r w:rsidRPr="00D34D72">
      <w:rPr>
        <w:rFonts w:ascii="Arial" w:hAnsi="Arial" w:cs="Arial"/>
        <w:sz w:val="18"/>
        <w:szCs w:val="18"/>
      </w:rPr>
      <w:t>Transmisibles</w:t>
    </w:r>
    <w:proofErr w:type="spellEnd"/>
    <w:r w:rsidRPr="00D34D72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43C47" w14:textId="77777777" w:rsidR="00FE1F3E" w:rsidRDefault="00FE1F3E" w:rsidP="00FE1F3E">
      <w:pPr>
        <w:spacing w:after="0" w:line="240" w:lineRule="auto"/>
      </w:pPr>
      <w:r>
        <w:separator/>
      </w:r>
    </w:p>
  </w:footnote>
  <w:footnote w:type="continuationSeparator" w:id="0">
    <w:p w14:paraId="32786BB2" w14:textId="77777777" w:rsidR="00FE1F3E" w:rsidRDefault="00FE1F3E" w:rsidP="00FE1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B350" w14:textId="32437B20" w:rsidR="00FE1F3E" w:rsidRDefault="00D34D72" w:rsidP="00FE1F3E">
    <w:pPr>
      <w:pStyle w:val="Header"/>
    </w:pPr>
    <w:sdt>
      <w:sdtPr>
        <w:id w:val="-1012058467"/>
        <w:docPartObj>
          <w:docPartGallery w:val="Watermarks"/>
          <w:docPartUnique/>
        </w:docPartObj>
      </w:sdtPr>
      <w:sdtEndPr/>
      <w:sdtContent>
        <w:r>
          <w:rPr>
            <w:noProof/>
          </w:rPr>
          <w:pict w14:anchorId="7C8A752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FE1F3E">
      <w:t>Insert School Letter Head</w:t>
    </w:r>
  </w:p>
  <w:p w14:paraId="1E82F09B" w14:textId="12A0E247" w:rsidR="00FE1F3E" w:rsidRDefault="00FE1F3E">
    <w:pPr>
      <w:pStyle w:val="Header"/>
    </w:pPr>
    <w:r>
      <w:t>*Before editing, remove “Draft” watermark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B64E2"/>
    <w:multiLevelType w:val="hybridMultilevel"/>
    <w:tmpl w:val="03D8D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21518"/>
    <w:multiLevelType w:val="multilevel"/>
    <w:tmpl w:val="600C2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061DAD"/>
    <w:multiLevelType w:val="hybridMultilevel"/>
    <w:tmpl w:val="3FC83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956230">
    <w:abstractNumId w:val="1"/>
  </w:num>
  <w:num w:numId="2" w16cid:durableId="816456538">
    <w:abstractNumId w:val="2"/>
  </w:num>
  <w:num w:numId="3" w16cid:durableId="886913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329"/>
    <w:rsid w:val="0001409F"/>
    <w:rsid w:val="000E5E8C"/>
    <w:rsid w:val="00246E65"/>
    <w:rsid w:val="002526B0"/>
    <w:rsid w:val="00271E49"/>
    <w:rsid w:val="002F1329"/>
    <w:rsid w:val="0046199E"/>
    <w:rsid w:val="004E1990"/>
    <w:rsid w:val="00540009"/>
    <w:rsid w:val="005A3A98"/>
    <w:rsid w:val="006C5FB4"/>
    <w:rsid w:val="00720343"/>
    <w:rsid w:val="00896C0B"/>
    <w:rsid w:val="0098104B"/>
    <w:rsid w:val="00984391"/>
    <w:rsid w:val="00C21C3E"/>
    <w:rsid w:val="00C324A6"/>
    <w:rsid w:val="00C407AA"/>
    <w:rsid w:val="00D34D72"/>
    <w:rsid w:val="00F075AD"/>
    <w:rsid w:val="00FE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AF9F3C7"/>
  <w15:chartTrackingRefBased/>
  <w15:docId w15:val="{CACFD39A-57F8-486E-BF2B-469CC7099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13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13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13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13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13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13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13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13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13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3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13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13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13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13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13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13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13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13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13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13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13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13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13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13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13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13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13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13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132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E1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1F3E"/>
  </w:style>
  <w:style w:type="paragraph" w:styleId="Footer">
    <w:name w:val="footer"/>
    <w:basedOn w:val="Normal"/>
    <w:link w:val="FooterChar"/>
    <w:uiPriority w:val="99"/>
    <w:unhideWhenUsed/>
    <w:rsid w:val="00FE1F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1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2" ma:contentTypeDescription="Create a new document." ma:contentTypeScope="" ma:versionID="14db6c802ab4c8290ce35d248467c102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c48064556ecbb55cfe6aa0732f2dbc1f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ec8a792-1b2c-4741-915b-5e26750bb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57cd535-6a78-499d-b7c6-80abefe0721e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2abfcf-437c-4ce1-b5c2-14af7889cdd1">
      <Terms xmlns="http://schemas.microsoft.com/office/infopath/2007/PartnerControls"/>
    </lcf76f155ced4ddcb4097134ff3c332f>
    <TaxCatchAll xmlns="c2a11cf1-abf9-4d2d-a6e3-e7bef8c896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9D8E5-1B5B-4483-8D1A-4A6FAFAA58B7}"/>
</file>

<file path=customXml/itemProps2.xml><?xml version="1.0" encoding="utf-8"?>
<ds:datastoreItem xmlns:ds="http://schemas.openxmlformats.org/officeDocument/2006/customXml" ds:itemID="{D442FA34-3848-429C-8361-00A3B6F938B5}">
  <ds:schemaRefs>
    <ds:schemaRef ds:uri="http://schemas.microsoft.com/office/2006/documentManagement/types"/>
    <ds:schemaRef ds:uri="a42abfcf-437c-4ce1-b5c2-14af7889cdd1"/>
    <ds:schemaRef ds:uri="http://purl.org/dc/dcmitype/"/>
    <ds:schemaRef ds:uri="http://schemas.microsoft.com/office/2006/metadata/properties"/>
    <ds:schemaRef ds:uri="c2a11cf1-abf9-4d2d-a6e3-e7bef8c89609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05FFBBC-5BB9-49C9-83D9-F6F4338F13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Margarita Orellana-Valle</dc:creator>
  <cp:keywords/>
  <dc:description/>
  <cp:lastModifiedBy>Fernando Araiza</cp:lastModifiedBy>
  <cp:revision>10</cp:revision>
  <dcterms:created xsi:type="dcterms:W3CDTF">2025-10-30T18:08:00Z</dcterms:created>
  <dcterms:modified xsi:type="dcterms:W3CDTF">2025-12-09T16:47:00Z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MediaServiceImageTags">
    <vt:lpwstr/>
  </property>
</Properties>
</file>